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AA3" w:rsidRDefault="00C64AA3">
      <w:pPr>
        <w:spacing w:line="360" w:lineRule="auto"/>
        <w:ind w:right="142"/>
        <w:rPr>
          <w:rFonts w:eastAsia="方正小标宋简体"/>
        </w:rPr>
      </w:pPr>
    </w:p>
    <w:p w:rsidR="00C64AA3" w:rsidRDefault="009E2606">
      <w:pPr>
        <w:overflowPunct w:val="0"/>
        <w:snapToGrid w:val="0"/>
        <w:spacing w:line="700" w:lineRule="atLeast"/>
        <w:jc w:val="distribute"/>
        <w:rPr>
          <w:rFonts w:eastAsia="方正小标宋_GBK"/>
          <w:b/>
          <w:bCs/>
          <w:color w:val="FF0000"/>
          <w:w w:val="55"/>
          <w:sz w:val="126"/>
          <w:szCs w:val="130"/>
        </w:rPr>
      </w:pPr>
      <w:r>
        <w:rPr>
          <w:rFonts w:eastAsia="方正小标宋_GBK"/>
          <w:b/>
          <w:bCs/>
          <w:color w:val="FF0000"/>
          <w:w w:val="55"/>
          <w:sz w:val="126"/>
          <w:szCs w:val="130"/>
        </w:rPr>
        <w:t>南京市鼓楼区人民政府文件</w:t>
      </w:r>
    </w:p>
    <w:p w:rsidR="00C64AA3" w:rsidRDefault="00C64AA3" w:rsidP="00F34AAE">
      <w:pPr>
        <w:overflowPunct w:val="0"/>
        <w:snapToGrid w:val="0"/>
        <w:spacing w:line="540" w:lineRule="atLeast"/>
        <w:ind w:firstLineChars="200" w:firstLine="704"/>
        <w:jc w:val="center"/>
        <w:rPr>
          <w:rFonts w:eastAsia="方正小标宋简体"/>
          <w:b/>
          <w:bCs/>
          <w:color w:val="FF0000"/>
          <w:spacing w:val="36"/>
          <w:position w:val="10"/>
          <w:sz w:val="28"/>
          <w:szCs w:val="30"/>
        </w:rPr>
      </w:pPr>
    </w:p>
    <w:p w:rsidR="00C64AA3" w:rsidRDefault="00C64AA3" w:rsidP="00F34AAE">
      <w:pPr>
        <w:overflowPunct w:val="0"/>
        <w:snapToGrid w:val="0"/>
        <w:spacing w:line="540" w:lineRule="atLeast"/>
        <w:ind w:firstLineChars="200" w:firstLine="704"/>
        <w:rPr>
          <w:rFonts w:eastAsia="方正小标宋简体"/>
          <w:b/>
          <w:bCs/>
          <w:color w:val="FF0000"/>
          <w:spacing w:val="36"/>
          <w:position w:val="10"/>
          <w:sz w:val="28"/>
          <w:szCs w:val="30"/>
        </w:rPr>
      </w:pPr>
    </w:p>
    <w:p w:rsidR="00C64AA3" w:rsidRDefault="009E2606">
      <w:pPr>
        <w:tabs>
          <w:tab w:val="left" w:pos="150"/>
          <w:tab w:val="left" w:pos="300"/>
          <w:tab w:val="left" w:pos="8400"/>
          <w:tab w:val="left" w:pos="8550"/>
        </w:tabs>
        <w:overflowPunct w:val="0"/>
        <w:snapToGrid w:val="0"/>
        <w:spacing w:line="600" w:lineRule="exact"/>
        <w:jc w:val="center"/>
        <w:rPr>
          <w:rFonts w:eastAsia="方正仿宋_GBK"/>
        </w:rPr>
      </w:pPr>
      <w:r>
        <w:rPr>
          <w:rFonts w:eastAsia="方正仿宋_GBK"/>
        </w:rPr>
        <w:t>鼓政</w:t>
      </w:r>
      <w:r>
        <w:rPr>
          <w:rFonts w:eastAsia="方正仿宋_GBK" w:hint="eastAsia"/>
        </w:rPr>
        <w:t>规</w:t>
      </w:r>
      <w:r>
        <w:rPr>
          <w:rFonts w:eastAsia="方正仿宋_GBK"/>
        </w:rPr>
        <w:t>〔</w:t>
      </w:r>
      <w:r>
        <w:rPr>
          <w:rFonts w:eastAsia="方正仿宋_GBK"/>
        </w:rPr>
        <w:t>202</w:t>
      </w:r>
      <w:r w:rsidR="007A3141">
        <w:rPr>
          <w:rFonts w:eastAsia="方正仿宋_GBK" w:hint="eastAsia"/>
        </w:rPr>
        <w:t>2</w:t>
      </w:r>
      <w:r>
        <w:rPr>
          <w:rFonts w:eastAsia="方正仿宋_GBK"/>
        </w:rPr>
        <w:t>〕</w:t>
      </w:r>
      <w:r w:rsidR="007A3141">
        <w:rPr>
          <w:rFonts w:eastAsia="方正仿宋_GBK" w:hint="eastAsia"/>
        </w:rPr>
        <w:t>2</w:t>
      </w:r>
      <w:r>
        <w:rPr>
          <w:rFonts w:eastAsia="方正仿宋_GBK"/>
        </w:rPr>
        <w:t>号</w:t>
      </w:r>
    </w:p>
    <w:p w:rsidR="00C64AA3" w:rsidRDefault="00C64AA3">
      <w:pPr>
        <w:pBdr>
          <w:bottom w:val="single" w:sz="12" w:space="1" w:color="FF0000"/>
        </w:pBdr>
        <w:overflowPunct w:val="0"/>
        <w:adjustRightInd w:val="0"/>
        <w:snapToGrid w:val="0"/>
        <w:spacing w:line="60" w:lineRule="atLeast"/>
        <w:ind w:firstLineChars="200" w:firstLine="120"/>
        <w:jc w:val="center"/>
        <w:rPr>
          <w:rFonts w:eastAsia="方正小标宋简体"/>
          <w:color w:val="000000"/>
          <w:position w:val="10"/>
          <w:sz w:val="6"/>
          <w:szCs w:val="30"/>
        </w:rPr>
      </w:pPr>
    </w:p>
    <w:p w:rsidR="00C64AA3" w:rsidRDefault="00C64AA3">
      <w:pPr>
        <w:spacing w:line="576" w:lineRule="exact"/>
        <w:jc w:val="center"/>
        <w:rPr>
          <w:rFonts w:eastAsia="方正小标宋简体"/>
          <w:bCs/>
          <w:sz w:val="44"/>
          <w:szCs w:val="44"/>
        </w:rPr>
      </w:pPr>
    </w:p>
    <w:p w:rsidR="00C64AA3" w:rsidRDefault="00C64AA3">
      <w:pPr>
        <w:spacing w:line="576" w:lineRule="exact"/>
        <w:jc w:val="center"/>
        <w:rPr>
          <w:rFonts w:eastAsia="方正小标宋_GBK"/>
          <w:sz w:val="44"/>
          <w:szCs w:val="44"/>
        </w:rPr>
      </w:pPr>
    </w:p>
    <w:p w:rsidR="00C64AA3" w:rsidRDefault="009E2606">
      <w:pPr>
        <w:spacing w:line="576" w:lineRule="exact"/>
        <w:jc w:val="center"/>
        <w:rPr>
          <w:rFonts w:eastAsia="方正小标宋_GBK"/>
          <w:sz w:val="44"/>
          <w:szCs w:val="44"/>
        </w:rPr>
      </w:pPr>
      <w:r>
        <w:rPr>
          <w:rFonts w:eastAsia="方正小标宋_GBK"/>
          <w:sz w:val="44"/>
          <w:szCs w:val="44"/>
        </w:rPr>
        <w:t>区政府关于</w:t>
      </w:r>
      <w:r>
        <w:rPr>
          <w:rFonts w:eastAsia="方正小标宋_GBK" w:hint="eastAsia"/>
          <w:sz w:val="44"/>
          <w:szCs w:val="44"/>
        </w:rPr>
        <w:t>修订</w:t>
      </w:r>
      <w:r>
        <w:rPr>
          <w:rFonts w:eastAsia="方正小标宋_GBK"/>
          <w:sz w:val="44"/>
          <w:szCs w:val="44"/>
        </w:rPr>
        <w:t>印发《鼓楼区残疾人社会保险和残疾人居民社会保险补贴办法》的通知</w:t>
      </w:r>
    </w:p>
    <w:p w:rsidR="00C64AA3" w:rsidRDefault="00C64AA3">
      <w:pPr>
        <w:pStyle w:val="a9"/>
        <w:spacing w:after="0" w:line="576" w:lineRule="exact"/>
        <w:ind w:firstLineChars="0" w:firstLine="0"/>
      </w:pPr>
    </w:p>
    <w:p w:rsidR="00C64AA3" w:rsidRDefault="009E2606">
      <w:pPr>
        <w:widowControl/>
        <w:spacing w:line="576" w:lineRule="exact"/>
        <w:rPr>
          <w:rFonts w:eastAsia="方正仿宋_GBK"/>
        </w:rPr>
      </w:pPr>
      <w:r>
        <w:rPr>
          <w:rFonts w:eastAsia="方正仿宋_GBK"/>
        </w:rPr>
        <w:t>区政府各部门，各街道办事处，各直属单位：</w:t>
      </w:r>
    </w:p>
    <w:p w:rsidR="00C64AA3" w:rsidRDefault="009E2606">
      <w:pPr>
        <w:widowControl/>
        <w:spacing w:line="576" w:lineRule="exact"/>
        <w:ind w:firstLineChars="200" w:firstLine="640"/>
        <w:rPr>
          <w:rFonts w:eastAsia="方正仿宋_GBK"/>
        </w:rPr>
      </w:pPr>
      <w:r>
        <w:rPr>
          <w:rFonts w:eastAsia="方正仿宋_GBK"/>
        </w:rPr>
        <w:t>经区政府研究同意，现将</w:t>
      </w:r>
      <w:r>
        <w:rPr>
          <w:rFonts w:eastAsia="方正仿宋_GBK" w:hint="eastAsia"/>
        </w:rPr>
        <w:t>修订后的</w:t>
      </w:r>
      <w:r>
        <w:rPr>
          <w:rFonts w:eastAsia="方正仿宋_GBK"/>
        </w:rPr>
        <w:t>《鼓楼区残疾人社会保险和残疾人居民社会保险补贴办法》印发给你们，请认真</w:t>
      </w:r>
      <w:r>
        <w:rPr>
          <w:rFonts w:eastAsia="方正仿宋_GBK" w:hint="eastAsia"/>
        </w:rPr>
        <w:t>遵照执行</w:t>
      </w:r>
      <w:r>
        <w:rPr>
          <w:rFonts w:eastAsia="方正仿宋_GBK"/>
        </w:rPr>
        <w:t>。</w:t>
      </w:r>
    </w:p>
    <w:p w:rsidR="00C64AA3" w:rsidRDefault="00C64AA3">
      <w:pPr>
        <w:widowControl/>
        <w:wordWrap w:val="0"/>
        <w:spacing w:line="560" w:lineRule="exact"/>
        <w:ind w:firstLineChars="1800" w:firstLine="5760"/>
        <w:jc w:val="right"/>
        <w:rPr>
          <w:rFonts w:eastAsia="方正仿宋_GBK"/>
        </w:rPr>
      </w:pPr>
      <w:bookmarkStart w:id="0" w:name="_Hlk511129459"/>
    </w:p>
    <w:p w:rsidR="00C64AA3" w:rsidRDefault="00C64AA3">
      <w:pPr>
        <w:widowControl/>
        <w:wordWrap w:val="0"/>
        <w:spacing w:line="560" w:lineRule="exact"/>
        <w:ind w:firstLineChars="1800" w:firstLine="5760"/>
        <w:jc w:val="right"/>
        <w:rPr>
          <w:rFonts w:eastAsia="方正仿宋_GBK"/>
        </w:rPr>
      </w:pPr>
    </w:p>
    <w:p w:rsidR="00C64AA3" w:rsidRDefault="009E2606" w:rsidP="007A3141">
      <w:pPr>
        <w:widowControl/>
        <w:wordWrap w:val="0"/>
        <w:spacing w:line="560" w:lineRule="exact"/>
        <w:ind w:right="160" w:firstLineChars="1800" w:firstLine="5760"/>
        <w:jc w:val="right"/>
        <w:rPr>
          <w:rFonts w:eastAsia="方正仿宋_GBK"/>
        </w:rPr>
      </w:pPr>
      <w:r>
        <w:rPr>
          <w:rFonts w:eastAsia="方正仿宋_GBK"/>
        </w:rPr>
        <w:t>鼓楼区人民政府</w:t>
      </w:r>
    </w:p>
    <w:p w:rsidR="00C64AA3" w:rsidRDefault="009E2606">
      <w:pPr>
        <w:widowControl/>
        <w:wordWrap w:val="0"/>
        <w:spacing w:line="560" w:lineRule="exact"/>
        <w:ind w:firstLineChars="1750" w:firstLine="5600"/>
        <w:jc w:val="right"/>
        <w:rPr>
          <w:rFonts w:eastAsia="方正仿宋_GBK"/>
        </w:rPr>
      </w:pPr>
      <w:r>
        <w:rPr>
          <w:rFonts w:eastAsia="方正仿宋_GBK"/>
        </w:rPr>
        <w:t>2022</w:t>
      </w:r>
      <w:r>
        <w:rPr>
          <w:rFonts w:eastAsia="方正仿宋_GBK"/>
        </w:rPr>
        <w:t>年</w:t>
      </w:r>
      <w:r>
        <w:rPr>
          <w:rFonts w:eastAsia="方正仿宋_GBK" w:hint="eastAsia"/>
        </w:rPr>
        <w:t>10</w:t>
      </w:r>
      <w:r>
        <w:rPr>
          <w:rFonts w:eastAsia="方正仿宋_GBK"/>
        </w:rPr>
        <w:t>月</w:t>
      </w:r>
      <w:r w:rsidR="007A3141">
        <w:rPr>
          <w:rFonts w:eastAsia="方正仿宋_GBK" w:hint="eastAsia"/>
        </w:rPr>
        <w:t>14</w:t>
      </w:r>
      <w:r>
        <w:rPr>
          <w:rFonts w:eastAsia="方正仿宋_GBK"/>
        </w:rPr>
        <w:t>日</w:t>
      </w:r>
    </w:p>
    <w:bookmarkEnd w:id="0"/>
    <w:p w:rsidR="00C64AA3" w:rsidRDefault="009E2606">
      <w:pPr>
        <w:spacing w:line="324" w:lineRule="auto"/>
        <w:ind w:firstLineChars="200" w:firstLine="640"/>
        <w:rPr>
          <w:rFonts w:eastAsia="方正仿宋_GBK"/>
        </w:rPr>
      </w:pPr>
      <w:r>
        <w:rPr>
          <w:rFonts w:eastAsia="方正仿宋_GBK"/>
        </w:rPr>
        <w:t>（此件公开发布）</w:t>
      </w:r>
    </w:p>
    <w:p w:rsidR="00C64AA3" w:rsidRDefault="00C64AA3">
      <w:pPr>
        <w:spacing w:line="560" w:lineRule="exact"/>
        <w:ind w:firstLineChars="200" w:firstLine="640"/>
        <w:rPr>
          <w:rFonts w:eastAsia="方正仿宋_GBK"/>
        </w:rPr>
      </w:pPr>
    </w:p>
    <w:p w:rsidR="00C64AA3" w:rsidRDefault="00C64AA3">
      <w:pPr>
        <w:spacing w:line="560" w:lineRule="exact"/>
        <w:jc w:val="center"/>
        <w:rPr>
          <w:rFonts w:eastAsia="方正小标宋_GBK"/>
          <w:bCs/>
          <w:sz w:val="44"/>
          <w:szCs w:val="44"/>
        </w:rPr>
      </w:pPr>
    </w:p>
    <w:p w:rsidR="00C64AA3" w:rsidRDefault="009E2606">
      <w:pPr>
        <w:spacing w:line="560" w:lineRule="exact"/>
        <w:jc w:val="center"/>
        <w:rPr>
          <w:rFonts w:eastAsia="方正小标宋_GBK"/>
          <w:bCs/>
          <w:sz w:val="44"/>
          <w:szCs w:val="44"/>
        </w:rPr>
      </w:pPr>
      <w:r>
        <w:rPr>
          <w:rFonts w:eastAsia="方正小标宋_GBK"/>
          <w:bCs/>
          <w:sz w:val="44"/>
          <w:szCs w:val="44"/>
        </w:rPr>
        <w:t>鼓楼区残疾人社会保险和残疾人</w:t>
      </w:r>
    </w:p>
    <w:p w:rsidR="00C64AA3" w:rsidRDefault="009E2606">
      <w:pPr>
        <w:spacing w:line="560" w:lineRule="exact"/>
        <w:jc w:val="center"/>
        <w:rPr>
          <w:rFonts w:eastAsia="方正小标宋_GBK"/>
          <w:bCs/>
          <w:sz w:val="44"/>
          <w:szCs w:val="44"/>
        </w:rPr>
      </w:pPr>
      <w:r>
        <w:rPr>
          <w:rFonts w:eastAsia="方正小标宋_GBK"/>
          <w:bCs/>
          <w:sz w:val="44"/>
          <w:szCs w:val="44"/>
        </w:rPr>
        <w:t>居民社会保险补贴办法</w:t>
      </w:r>
    </w:p>
    <w:p w:rsidR="00C64AA3" w:rsidRDefault="00C64AA3">
      <w:pPr>
        <w:spacing w:line="240" w:lineRule="exact"/>
        <w:rPr>
          <w:rFonts w:eastAsia="方正仿宋_GBK"/>
        </w:rPr>
      </w:pPr>
    </w:p>
    <w:p w:rsidR="00C64AA3" w:rsidRDefault="009E2606" w:rsidP="007B208D">
      <w:pPr>
        <w:spacing w:beforeLines="50" w:line="560" w:lineRule="exact"/>
        <w:jc w:val="center"/>
        <w:rPr>
          <w:rFonts w:eastAsia="方正黑体_GBK"/>
          <w:bCs/>
        </w:rPr>
      </w:pPr>
      <w:r>
        <w:rPr>
          <w:rFonts w:eastAsia="方正黑体_GBK" w:hint="eastAsia"/>
          <w:bCs/>
        </w:rPr>
        <w:t>第一章总则</w:t>
      </w:r>
    </w:p>
    <w:p w:rsidR="00C64AA3" w:rsidRDefault="009E2606" w:rsidP="00F34AAE">
      <w:pPr>
        <w:widowControl/>
        <w:spacing w:line="560" w:lineRule="exact"/>
        <w:ind w:firstLineChars="200" w:firstLine="640"/>
        <w:rPr>
          <w:rFonts w:eastAsia="方正仿宋_GBK"/>
        </w:rPr>
      </w:pPr>
      <w:r>
        <w:rPr>
          <w:rFonts w:eastAsia="方正仿宋_GBK"/>
          <w:b/>
          <w:bCs/>
        </w:rPr>
        <w:t>第一条</w:t>
      </w:r>
      <w:r>
        <w:rPr>
          <w:rFonts w:eastAsia="方正仿宋_GBK"/>
        </w:rPr>
        <w:t>为进一步完善全区残疾人社会保障和服务体系建设，维护残疾人合法权益，根据《国务院关于加快推进残疾人小康进程的意见》（国发〔</w:t>
      </w:r>
      <w:r>
        <w:rPr>
          <w:rFonts w:eastAsia="方正仿宋_GBK"/>
        </w:rPr>
        <w:t>2015</w:t>
      </w:r>
      <w:r>
        <w:rPr>
          <w:rFonts w:eastAsia="方正仿宋_GBK"/>
        </w:rPr>
        <w:t>〕</w:t>
      </w:r>
      <w:r>
        <w:rPr>
          <w:rFonts w:eastAsia="方正仿宋_GBK"/>
        </w:rPr>
        <w:t>7</w:t>
      </w:r>
      <w:r>
        <w:rPr>
          <w:rFonts w:eastAsia="方正仿宋_GBK"/>
        </w:rPr>
        <w:t>号）和《</w:t>
      </w:r>
      <w:r>
        <w:rPr>
          <w:rFonts w:eastAsia="方正仿宋_GBK"/>
        </w:rPr>
        <w:t>2022</w:t>
      </w:r>
      <w:r>
        <w:rPr>
          <w:rFonts w:eastAsia="方正仿宋_GBK"/>
        </w:rPr>
        <w:t>年全市残联工作要点》（宁残字〔</w:t>
      </w:r>
      <w:r>
        <w:rPr>
          <w:rFonts w:eastAsia="方正仿宋_GBK"/>
        </w:rPr>
        <w:t>2022</w:t>
      </w:r>
      <w:r>
        <w:rPr>
          <w:rFonts w:eastAsia="方正仿宋_GBK"/>
        </w:rPr>
        <w:t>〕</w:t>
      </w:r>
      <w:r>
        <w:rPr>
          <w:rFonts w:eastAsia="方正仿宋_GBK"/>
        </w:rPr>
        <w:t>8</w:t>
      </w:r>
      <w:r>
        <w:rPr>
          <w:rFonts w:eastAsia="方正仿宋_GBK"/>
        </w:rPr>
        <w:t>号）等文件精神，结合</w:t>
      </w:r>
      <w:r>
        <w:rPr>
          <w:rFonts w:eastAsia="方正仿宋_GBK" w:hint="eastAsia"/>
        </w:rPr>
        <w:t>区域</w:t>
      </w:r>
      <w:r>
        <w:rPr>
          <w:rFonts w:eastAsia="方正仿宋_GBK"/>
        </w:rPr>
        <w:t>实际，制定</w:t>
      </w:r>
      <w:r>
        <w:rPr>
          <w:rFonts w:eastAsia="方正仿宋_GBK" w:hint="eastAsia"/>
        </w:rPr>
        <w:t>本办法</w:t>
      </w:r>
      <w:r>
        <w:rPr>
          <w:rFonts w:eastAsia="方正仿宋_GBK"/>
        </w:rPr>
        <w:t>。</w:t>
      </w:r>
    </w:p>
    <w:p w:rsidR="00C64AA3" w:rsidRDefault="009E2606" w:rsidP="00F34AAE">
      <w:pPr>
        <w:widowControl/>
        <w:spacing w:line="560" w:lineRule="exact"/>
        <w:ind w:firstLineChars="200" w:firstLine="640"/>
        <w:rPr>
          <w:rFonts w:eastAsia="方正仿宋_GBK"/>
        </w:rPr>
      </w:pPr>
      <w:r>
        <w:rPr>
          <w:rFonts w:eastAsia="方正仿宋_GBK"/>
          <w:b/>
          <w:bCs/>
        </w:rPr>
        <w:t>第二条</w:t>
      </w:r>
      <w:r>
        <w:rPr>
          <w:rFonts w:eastAsia="方正仿宋_GBK"/>
        </w:rPr>
        <w:t>残疾人社会保险是指为丧失劳动能力、暂时失去劳动岗位或因健康原因造成损失的残疾人提供收入或补偿的一种社会和经济制度。</w:t>
      </w:r>
    </w:p>
    <w:p w:rsidR="00C64AA3" w:rsidRDefault="009E2606">
      <w:pPr>
        <w:widowControl/>
        <w:spacing w:line="560" w:lineRule="exact"/>
        <w:ind w:firstLineChars="200" w:firstLine="640"/>
        <w:rPr>
          <w:rFonts w:eastAsia="方正仿宋_GBK"/>
        </w:rPr>
      </w:pPr>
      <w:r>
        <w:rPr>
          <w:rFonts w:eastAsia="方正仿宋_GBK"/>
        </w:rPr>
        <w:t>残疾人居民社会保险是指南京市城乡居民基本养老保险和南京市城镇居民基本医疗保险。</w:t>
      </w:r>
    </w:p>
    <w:p w:rsidR="00C64AA3" w:rsidRDefault="009E2606" w:rsidP="00F34AAE">
      <w:pPr>
        <w:widowControl/>
        <w:spacing w:line="560" w:lineRule="exact"/>
        <w:ind w:firstLineChars="200" w:firstLine="640"/>
        <w:rPr>
          <w:rFonts w:eastAsia="方正仿宋_GBK"/>
        </w:rPr>
      </w:pPr>
      <w:r>
        <w:rPr>
          <w:rFonts w:eastAsia="方正仿宋_GBK"/>
          <w:b/>
          <w:bCs/>
        </w:rPr>
        <w:t>第三条</w:t>
      </w:r>
      <w:r>
        <w:rPr>
          <w:rFonts w:eastAsia="方正仿宋_GBK"/>
        </w:rPr>
        <w:t>区残联、区人社局、区财政局共同做好残疾人社会保险和残疾人居民社会保险的补贴工作。其中，区残联负责残疾人社会保险和残疾人居民社会保险的补贴工作总体协调及补贴的审核发放工作；区人社局负责残疾人参加社会保险和居民社会保险事务及向区残联提供数据信息工作；区财政局负责残疾人社会保险和残疾人居民社会保险的资金拨付；区其</w:t>
      </w:r>
      <w:r w:rsidR="009524D8">
        <w:rPr>
          <w:rFonts w:eastAsia="方正仿宋_GBK" w:hint="eastAsia"/>
        </w:rPr>
        <w:t>他</w:t>
      </w:r>
      <w:r>
        <w:rPr>
          <w:rFonts w:eastAsia="方正仿宋_GBK"/>
        </w:rPr>
        <w:t>相关部门及各街道在各自职责范围内，协助做好相关工作。</w:t>
      </w:r>
    </w:p>
    <w:p w:rsidR="00C64AA3" w:rsidRDefault="009E2606" w:rsidP="007B208D">
      <w:pPr>
        <w:spacing w:beforeLines="50" w:line="560" w:lineRule="exact"/>
        <w:jc w:val="center"/>
        <w:rPr>
          <w:rFonts w:eastAsia="方正黑体_GBK"/>
          <w:bCs/>
        </w:rPr>
      </w:pPr>
      <w:r>
        <w:rPr>
          <w:rFonts w:eastAsia="方正黑体_GBK" w:hint="eastAsia"/>
          <w:bCs/>
        </w:rPr>
        <w:lastRenderedPageBreak/>
        <w:t>第二章残疾人保险的补贴对象及险种</w:t>
      </w:r>
    </w:p>
    <w:p w:rsidR="00C64AA3" w:rsidRDefault="009E2606" w:rsidP="00F34AAE">
      <w:pPr>
        <w:widowControl/>
        <w:spacing w:line="560" w:lineRule="exact"/>
        <w:ind w:firstLineChars="200" w:firstLine="640"/>
        <w:rPr>
          <w:rFonts w:eastAsia="方正仿宋_GBK"/>
        </w:rPr>
      </w:pPr>
      <w:r>
        <w:rPr>
          <w:rFonts w:eastAsia="方正仿宋_GBK" w:hint="eastAsia"/>
          <w:b/>
          <w:bCs/>
        </w:rPr>
        <w:t>第四条</w:t>
      </w:r>
      <w:r>
        <w:rPr>
          <w:rFonts w:eastAsia="方正仿宋_GBK" w:hint="eastAsia"/>
        </w:rPr>
        <w:t>残疾人社会保险的补贴对象：具有本区常住户籍，持《中华人民共和国残疾人证》（以下简称《残疾人证》），且年满</w:t>
      </w:r>
      <w:r>
        <w:rPr>
          <w:rFonts w:eastAsia="方正仿宋_GBK"/>
        </w:rPr>
        <w:t>18</w:t>
      </w:r>
      <w:r>
        <w:rPr>
          <w:rFonts w:eastAsia="方正仿宋_GBK" w:hint="eastAsia"/>
        </w:rPr>
        <w:t>周岁、在劳动年龄段、有就业愿望、有一定劳动能力且未实现稳定就业的无父母、无配偶、无子女的残疾人（以下简称“孤残”）和登记为一级、二级的视力残疾、肢体残疾、智力残疾、精神残疾的残疾人（以下简称“重残人员”）及阳光家园接纳的残障人士。阳光家园接纳的残障人士是指具有本区常住户籍，年龄在</w:t>
      </w:r>
      <w:r>
        <w:rPr>
          <w:rFonts w:eastAsia="方正仿宋_GBK"/>
        </w:rPr>
        <w:t>18</w:t>
      </w:r>
      <w:r>
        <w:rPr>
          <w:rFonts w:eastAsia="方正仿宋_GBK" w:hint="eastAsia"/>
        </w:rPr>
        <w:t>周岁至</w:t>
      </w:r>
      <w:r>
        <w:rPr>
          <w:rFonts w:eastAsia="方正仿宋_GBK"/>
        </w:rPr>
        <w:t>35</w:t>
      </w:r>
      <w:r>
        <w:rPr>
          <w:rFonts w:eastAsia="方正仿宋_GBK" w:hint="eastAsia"/>
        </w:rPr>
        <w:t>周岁之间、未在用人单位就业，持《残疾人证》，且登记为三级、四级的智力残疾、精神残疾的残疾人（以下简称“阳光家园残疾人”）。</w:t>
      </w:r>
    </w:p>
    <w:p w:rsidR="00C64AA3" w:rsidRDefault="009E2606" w:rsidP="00F34AAE">
      <w:pPr>
        <w:widowControl/>
        <w:spacing w:line="560" w:lineRule="exact"/>
        <w:ind w:firstLineChars="200" w:firstLine="640"/>
        <w:rPr>
          <w:rFonts w:eastAsia="方正仿宋_GBK"/>
        </w:rPr>
      </w:pPr>
      <w:r>
        <w:rPr>
          <w:rFonts w:eastAsia="方正仿宋_GBK" w:hint="eastAsia"/>
          <w:b/>
          <w:bCs/>
        </w:rPr>
        <w:t>第五条</w:t>
      </w:r>
      <w:r>
        <w:rPr>
          <w:rFonts w:eastAsia="方正仿宋_GBK" w:hint="eastAsia"/>
        </w:rPr>
        <w:t>残疾人的社会保险按南京市灵活就业人员参加社会保险的有关规定，到区社会保险经办机构以灵活就业人员缴费形式参加社会保险。</w:t>
      </w:r>
    </w:p>
    <w:p w:rsidR="00C64AA3" w:rsidRDefault="009E2606" w:rsidP="00F34AAE">
      <w:pPr>
        <w:widowControl/>
        <w:spacing w:line="560" w:lineRule="exact"/>
        <w:ind w:firstLineChars="200" w:firstLine="640"/>
        <w:rPr>
          <w:rFonts w:eastAsia="方正仿宋_GBK"/>
        </w:rPr>
      </w:pPr>
      <w:r>
        <w:rPr>
          <w:rFonts w:eastAsia="方正仿宋_GBK" w:hint="eastAsia"/>
          <w:b/>
          <w:bCs/>
        </w:rPr>
        <w:t>第六条</w:t>
      </w:r>
      <w:r>
        <w:rPr>
          <w:rFonts w:eastAsia="方正仿宋_GBK" w:hint="eastAsia"/>
        </w:rPr>
        <w:t>享受残疾人社会保险补贴的残疾人，不能重复享受政府部门的其他同类社会保险补贴。补贴期限最多为</w:t>
      </w:r>
      <w:r>
        <w:rPr>
          <w:rFonts w:eastAsia="方正仿宋_GBK"/>
        </w:rPr>
        <w:t>15</w:t>
      </w:r>
      <w:r>
        <w:rPr>
          <w:rFonts w:eastAsia="方正仿宋_GBK" w:hint="eastAsia"/>
        </w:rPr>
        <w:t>年，达到法定退休年龄时，且参加本市养老保险缴费年限累计不足</w:t>
      </w:r>
      <w:r>
        <w:rPr>
          <w:rFonts w:eastAsia="方正仿宋_GBK"/>
        </w:rPr>
        <w:t>15</w:t>
      </w:r>
      <w:r>
        <w:rPr>
          <w:rFonts w:eastAsia="方正仿宋_GBK" w:hint="eastAsia"/>
        </w:rPr>
        <w:t>年的，按延缴延退的方式，继续按月缴纳社会保险费并给予补贴（养老保险缴费最低年限若有调整，按调整后政策执行）。达到法定退休年龄且缴费年限累计满</w:t>
      </w:r>
      <w:r>
        <w:rPr>
          <w:rFonts w:eastAsia="方正仿宋_GBK"/>
        </w:rPr>
        <w:t>15</w:t>
      </w:r>
      <w:r>
        <w:rPr>
          <w:rFonts w:eastAsia="方正仿宋_GBK" w:hint="eastAsia"/>
        </w:rPr>
        <w:t>年的停止补贴。</w:t>
      </w:r>
    </w:p>
    <w:p w:rsidR="00C64AA3" w:rsidRDefault="009E2606" w:rsidP="00F34AAE">
      <w:pPr>
        <w:widowControl/>
        <w:spacing w:line="560" w:lineRule="exact"/>
        <w:ind w:firstLineChars="200" w:firstLine="640"/>
        <w:rPr>
          <w:rFonts w:eastAsia="方正仿宋_GBK"/>
        </w:rPr>
      </w:pPr>
      <w:r>
        <w:rPr>
          <w:rFonts w:eastAsia="方正仿宋_GBK" w:hint="eastAsia"/>
          <w:b/>
          <w:bCs/>
        </w:rPr>
        <w:lastRenderedPageBreak/>
        <w:t>第七条</w:t>
      </w:r>
      <w:r>
        <w:rPr>
          <w:rFonts w:eastAsia="方正仿宋_GBK" w:hint="eastAsia"/>
        </w:rPr>
        <w:t>残疾人居民社会保险补贴对象：具有本区常住户籍，持《残疾人证》，在就业年龄段未享受过任何社会保险补贴的残疾人。</w:t>
      </w:r>
    </w:p>
    <w:p w:rsidR="00C64AA3" w:rsidRDefault="009E2606" w:rsidP="00F34AAE">
      <w:pPr>
        <w:widowControl/>
        <w:spacing w:line="560" w:lineRule="exact"/>
        <w:ind w:firstLineChars="200" w:firstLine="640"/>
        <w:rPr>
          <w:rFonts w:eastAsia="方正仿宋_GBK"/>
        </w:rPr>
      </w:pPr>
      <w:r>
        <w:rPr>
          <w:rFonts w:eastAsia="方正仿宋_GBK" w:hint="eastAsia"/>
          <w:b/>
          <w:bCs/>
        </w:rPr>
        <w:t>第八条</w:t>
      </w:r>
      <w:r>
        <w:rPr>
          <w:rFonts w:eastAsia="方正仿宋_GBK" w:hint="eastAsia"/>
        </w:rPr>
        <w:t>残疾人无论参加何种险种，符合居民社会保险补贴的，都只按南京市城乡居民基本养老保险和南京市城镇居民基本医疗保险年缴费最低缴费标准给予补贴。</w:t>
      </w:r>
    </w:p>
    <w:p w:rsidR="00C64AA3" w:rsidRDefault="009E2606" w:rsidP="00F34AAE">
      <w:pPr>
        <w:widowControl/>
        <w:spacing w:line="560" w:lineRule="exact"/>
        <w:ind w:firstLineChars="200" w:firstLine="640"/>
        <w:rPr>
          <w:rFonts w:eastAsia="方正仿宋_GBK"/>
        </w:rPr>
      </w:pPr>
      <w:r>
        <w:rPr>
          <w:rFonts w:eastAsia="方正仿宋_GBK" w:hint="eastAsia"/>
          <w:b/>
          <w:bCs/>
        </w:rPr>
        <w:t>第九条</w:t>
      </w:r>
      <w:r>
        <w:rPr>
          <w:rFonts w:eastAsia="方正仿宋_GBK" w:hint="eastAsia"/>
        </w:rPr>
        <w:t>残疾人居民社会保险只对就业年龄段的残疾人进行补贴；该保险一年一缴费，根据残疾人家庭经济状况，自己选择缴费档次。</w:t>
      </w:r>
    </w:p>
    <w:p w:rsidR="00C64AA3" w:rsidRDefault="009E2606" w:rsidP="007B208D">
      <w:pPr>
        <w:spacing w:beforeLines="50" w:line="560" w:lineRule="exact"/>
        <w:jc w:val="center"/>
        <w:rPr>
          <w:rFonts w:eastAsia="方正黑体_GBK"/>
          <w:bCs/>
        </w:rPr>
      </w:pPr>
      <w:r>
        <w:rPr>
          <w:rFonts w:eastAsia="方正黑体_GBK" w:hint="eastAsia"/>
          <w:bCs/>
        </w:rPr>
        <w:t>第三章补贴标准</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第十条</w:t>
      </w:r>
      <w:r>
        <w:rPr>
          <w:rFonts w:eastAsia="方正仿宋_GBK" w:hint="eastAsia"/>
        </w:rPr>
        <w:t>享受低保救助的“孤残”“重残人员”和“阳光家园残疾人”，参加社会保险以南京市灵活就业人员最低标准按实足额缴费的</w:t>
      </w:r>
      <w:r>
        <w:rPr>
          <w:rFonts w:eastAsia="方正仿宋_GBK"/>
        </w:rPr>
        <w:t>100%</w:t>
      </w:r>
      <w:r>
        <w:rPr>
          <w:rFonts w:eastAsia="方正仿宋_GBK" w:hint="eastAsia"/>
        </w:rPr>
        <w:t>进行补贴；享受低保边缘救助的“孤残”“重残人员”和“阳光家园残疾人”，参加社会保险以南京市灵活就业人员最低标准按实足额缴费的</w:t>
      </w:r>
      <w:r>
        <w:rPr>
          <w:rFonts w:eastAsia="方正仿宋_GBK"/>
        </w:rPr>
        <w:t>70%</w:t>
      </w:r>
      <w:r>
        <w:rPr>
          <w:rFonts w:eastAsia="方正仿宋_GBK" w:hint="eastAsia"/>
        </w:rPr>
        <w:t>进行补贴；其</w:t>
      </w:r>
      <w:r w:rsidR="009524D8">
        <w:rPr>
          <w:rFonts w:eastAsia="方正仿宋_GBK" w:hint="eastAsia"/>
        </w:rPr>
        <w:t>他</w:t>
      </w:r>
      <w:r>
        <w:rPr>
          <w:rFonts w:eastAsia="方正仿宋_GBK" w:hint="eastAsia"/>
        </w:rPr>
        <w:t>“孤残”“重残人员”和“阳光家园残疾人”，参加社会保险以南京市灵活就业人员最低标准按实足额缴费的</w:t>
      </w:r>
      <w:r>
        <w:rPr>
          <w:rFonts w:eastAsia="方正仿宋_GBK"/>
        </w:rPr>
        <w:t>50%</w:t>
      </w:r>
      <w:r>
        <w:rPr>
          <w:rFonts w:eastAsia="方正仿宋_GBK" w:hint="eastAsia"/>
        </w:rPr>
        <w:t>进行补贴。</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第十一条</w:t>
      </w:r>
      <w:r>
        <w:rPr>
          <w:rFonts w:eastAsia="方正仿宋_GBK" w:hint="eastAsia"/>
        </w:rPr>
        <w:t>残疾人居民社会保险补贴只按南京市城乡居民基本养老保险和南京市城镇居民基本医疗保险年缴费最低缴费标准给予补贴，和其</w:t>
      </w:r>
      <w:r w:rsidR="009524D8">
        <w:rPr>
          <w:rFonts w:eastAsia="方正仿宋_GBK" w:hint="eastAsia"/>
        </w:rPr>
        <w:t>他</w:t>
      </w:r>
      <w:r>
        <w:rPr>
          <w:rFonts w:eastAsia="方正仿宋_GBK" w:hint="eastAsia"/>
        </w:rPr>
        <w:t>保险不重复享受。</w:t>
      </w:r>
    </w:p>
    <w:p w:rsidR="00C64AA3" w:rsidRDefault="00C64AA3" w:rsidP="007B208D">
      <w:pPr>
        <w:spacing w:beforeLines="50" w:line="560" w:lineRule="exact"/>
        <w:jc w:val="center"/>
        <w:rPr>
          <w:rFonts w:eastAsia="方正黑体_GBK"/>
          <w:bCs/>
        </w:rPr>
      </w:pPr>
    </w:p>
    <w:p w:rsidR="00C64AA3" w:rsidRDefault="009E2606" w:rsidP="007B208D">
      <w:pPr>
        <w:spacing w:beforeLines="50" w:line="560" w:lineRule="exact"/>
        <w:jc w:val="center"/>
        <w:rPr>
          <w:rFonts w:eastAsia="方正黑体_GBK"/>
          <w:bCs/>
        </w:rPr>
      </w:pPr>
      <w:r>
        <w:rPr>
          <w:rFonts w:eastAsia="方正黑体_GBK" w:hint="eastAsia"/>
          <w:bCs/>
        </w:rPr>
        <w:lastRenderedPageBreak/>
        <w:t>第四章参保程序和审批</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第十二条</w:t>
      </w:r>
      <w:r>
        <w:rPr>
          <w:rFonts w:eastAsia="方正仿宋_GBK" w:hint="eastAsia"/>
        </w:rPr>
        <w:t>符合相关条件的残疾人应根据自身及家庭状况选择险种，保险费先由本人全额</w:t>
      </w:r>
      <w:r w:rsidR="009524D8">
        <w:rPr>
          <w:rFonts w:eastAsia="方正仿宋_GBK" w:hint="eastAsia"/>
        </w:rPr>
        <w:t>缴</w:t>
      </w:r>
      <w:r>
        <w:rPr>
          <w:rFonts w:eastAsia="方正仿宋_GBK" w:hint="eastAsia"/>
        </w:rPr>
        <w:t>纳、后申请保险补贴，并经保险经办机构和劳动就业机构核定；保险补贴审批程序：符合条件的残疾人，当年由个人自愿提出参保申请，经社区初审、街道复审后报区残联终审备案。</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第十三条</w:t>
      </w:r>
      <w:r>
        <w:rPr>
          <w:rFonts w:eastAsia="方正仿宋_GBK" w:hint="eastAsia"/>
        </w:rPr>
        <w:t>申请保险补贴时，应提供包括《鼓楼区残疾人社会保险、居民社会保险补贴申请表》《残疾人证》、身份证、户口簿、参保证明、市民卡、社保补贴银行卡在内的材料复印件，以及社区开具的未享受其</w:t>
      </w:r>
      <w:r w:rsidR="009524D8">
        <w:rPr>
          <w:rFonts w:eastAsia="方正仿宋_GBK" w:hint="eastAsia"/>
        </w:rPr>
        <w:t>他</w:t>
      </w:r>
      <w:r>
        <w:rPr>
          <w:rFonts w:eastAsia="方正仿宋_GBK" w:hint="eastAsia"/>
        </w:rPr>
        <w:t>保险补贴证明；低保和低保边缘残疾人还应提供低保和低保边缘证明原件；无民事行为能力、限制民事行为能力的残疾人，可由联系人办理申领保险补贴的相关事宜，联系人须向社区提交联系人身份证复印件并备注说明。</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第十四条</w:t>
      </w:r>
      <w:r>
        <w:rPr>
          <w:rFonts w:eastAsia="方正仿宋_GBK" w:hint="eastAsia"/>
        </w:rPr>
        <w:t>街道残联应将申请保险补贴的残疾人名单、参保险种等情况张榜公示</w:t>
      </w:r>
      <w:r>
        <w:rPr>
          <w:rFonts w:eastAsia="方正仿宋_GBK"/>
        </w:rPr>
        <w:t>7</w:t>
      </w:r>
      <w:r>
        <w:rPr>
          <w:rFonts w:eastAsia="方正仿宋_GBK" w:hint="eastAsia"/>
        </w:rPr>
        <w:t>天，无异议后将申请资料和公示结果说明上报至区残联。任何单位或个人对残疾人享受保险补贴有异议的，可向街道残联提出。街道残联应在</w:t>
      </w:r>
      <w:r>
        <w:rPr>
          <w:rFonts w:eastAsia="方正仿宋_GBK"/>
        </w:rPr>
        <w:t>10</w:t>
      </w:r>
      <w:r>
        <w:rPr>
          <w:rFonts w:eastAsia="方正仿宋_GBK" w:hint="eastAsia"/>
        </w:rPr>
        <w:t>个工作日内完成核查，并反馈投诉人。对不符合申请条件的，街道残联应书面告知申请人。</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第十五条</w:t>
      </w:r>
      <w:r>
        <w:rPr>
          <w:rFonts w:eastAsia="方正仿宋_GBK" w:hint="eastAsia"/>
        </w:rPr>
        <w:t>残疾人社会保险补贴每半年于</w:t>
      </w:r>
      <w:r>
        <w:rPr>
          <w:rFonts w:eastAsia="方正仿宋_GBK"/>
        </w:rPr>
        <w:t>7</w:t>
      </w:r>
      <w:r>
        <w:rPr>
          <w:rFonts w:eastAsia="方正仿宋_GBK" w:hint="eastAsia"/>
        </w:rPr>
        <w:t>月上旬和</w:t>
      </w:r>
      <w:r>
        <w:rPr>
          <w:rFonts w:eastAsia="方正仿宋_GBK"/>
        </w:rPr>
        <w:t>12</w:t>
      </w:r>
      <w:r>
        <w:rPr>
          <w:rFonts w:eastAsia="方正仿宋_GBK" w:hint="eastAsia"/>
        </w:rPr>
        <w:t>月中旬发放；残疾人居民社会保险补贴于当年</w:t>
      </w:r>
      <w:r>
        <w:rPr>
          <w:rFonts w:eastAsia="方正仿宋_GBK"/>
        </w:rPr>
        <w:t>11</w:t>
      </w:r>
      <w:r>
        <w:rPr>
          <w:rFonts w:eastAsia="方正仿宋_GBK" w:hint="eastAsia"/>
        </w:rPr>
        <w:t>月底前发放（申请资料截</w:t>
      </w:r>
      <w:r w:rsidR="00183623">
        <w:rPr>
          <w:rFonts w:eastAsia="方正仿宋_GBK" w:hint="eastAsia"/>
        </w:rPr>
        <w:t>至</w:t>
      </w:r>
      <w:r>
        <w:rPr>
          <w:rFonts w:eastAsia="方正仿宋_GBK" w:hint="eastAsia"/>
        </w:rPr>
        <w:t>当年</w:t>
      </w:r>
      <w:r>
        <w:rPr>
          <w:rFonts w:eastAsia="方正仿宋_GBK"/>
        </w:rPr>
        <w:t>11</w:t>
      </w:r>
      <w:r>
        <w:rPr>
          <w:rFonts w:eastAsia="方正仿宋_GBK" w:hint="eastAsia"/>
        </w:rPr>
        <w:t>月</w:t>
      </w:r>
      <w:r>
        <w:rPr>
          <w:rFonts w:eastAsia="方正仿宋_GBK"/>
        </w:rPr>
        <w:t>5</w:t>
      </w:r>
      <w:r>
        <w:rPr>
          <w:rFonts w:eastAsia="方正仿宋_GBK" w:hint="eastAsia"/>
        </w:rPr>
        <w:t>日）。各街道在补贴发放前做好残疾人信息核对工作，做到进退及时，跨年不补。</w:t>
      </w:r>
    </w:p>
    <w:p w:rsidR="00C64AA3" w:rsidRDefault="009E2606" w:rsidP="00F34AAE">
      <w:pPr>
        <w:widowControl/>
        <w:spacing w:line="560" w:lineRule="exact"/>
        <w:ind w:firstLineChars="200" w:firstLine="640"/>
        <w:rPr>
          <w:rFonts w:eastAsia="方正仿宋_GBK"/>
        </w:rPr>
      </w:pPr>
      <w:r>
        <w:rPr>
          <w:rFonts w:eastAsia="方正仿宋_GBK" w:hint="eastAsia"/>
          <w:b/>
          <w:bCs/>
        </w:rPr>
        <w:lastRenderedPageBreak/>
        <w:t>第十六条</w:t>
      </w:r>
      <w:r>
        <w:rPr>
          <w:rFonts w:eastAsia="方正仿宋_GBK" w:hint="eastAsia"/>
        </w:rPr>
        <w:t>有下列情形之一的，残疾人的保险补贴停止发放。</w:t>
      </w:r>
    </w:p>
    <w:p w:rsidR="00C64AA3" w:rsidRDefault="009E2606">
      <w:pPr>
        <w:widowControl/>
        <w:spacing w:line="560" w:lineRule="exact"/>
        <w:ind w:firstLineChars="200" w:firstLine="640"/>
        <w:rPr>
          <w:rFonts w:eastAsia="方正仿宋_GBK"/>
        </w:rPr>
      </w:pPr>
      <w:r>
        <w:rPr>
          <w:rFonts w:eastAsia="方正仿宋_GBK" w:hint="eastAsia"/>
        </w:rPr>
        <w:t>（一）已实现稳定就业的；</w:t>
      </w:r>
    </w:p>
    <w:p w:rsidR="00C64AA3" w:rsidRDefault="009E2606">
      <w:pPr>
        <w:widowControl/>
        <w:spacing w:line="560" w:lineRule="exact"/>
        <w:ind w:firstLineChars="200" w:firstLine="640"/>
        <w:rPr>
          <w:rFonts w:eastAsia="方正仿宋_GBK"/>
        </w:rPr>
      </w:pPr>
      <w:r>
        <w:rPr>
          <w:rFonts w:eastAsia="方正仿宋_GBK" w:hint="eastAsia"/>
        </w:rPr>
        <w:t>（二）退休的；</w:t>
      </w:r>
    </w:p>
    <w:p w:rsidR="00C64AA3" w:rsidRDefault="009E2606">
      <w:pPr>
        <w:widowControl/>
        <w:spacing w:line="560" w:lineRule="exact"/>
        <w:ind w:firstLineChars="200" w:firstLine="640"/>
        <w:rPr>
          <w:rFonts w:eastAsia="方正仿宋_GBK"/>
        </w:rPr>
      </w:pPr>
      <w:r>
        <w:rPr>
          <w:rFonts w:eastAsia="方正仿宋_GBK" w:hint="eastAsia"/>
        </w:rPr>
        <w:t>（三）不按规定足额、及时</w:t>
      </w:r>
      <w:r w:rsidR="009524D8">
        <w:rPr>
          <w:rFonts w:eastAsia="方正仿宋_GBK" w:hint="eastAsia"/>
        </w:rPr>
        <w:t>缴</w:t>
      </w:r>
      <w:r>
        <w:rPr>
          <w:rFonts w:eastAsia="方正仿宋_GBK" w:hint="eastAsia"/>
        </w:rPr>
        <w:t>纳保险的；</w:t>
      </w:r>
    </w:p>
    <w:p w:rsidR="00C64AA3" w:rsidRDefault="009E2606">
      <w:pPr>
        <w:widowControl/>
        <w:spacing w:line="560" w:lineRule="exact"/>
        <w:ind w:firstLineChars="200" w:firstLine="640"/>
        <w:rPr>
          <w:rFonts w:eastAsia="方正仿宋_GBK"/>
        </w:rPr>
      </w:pPr>
      <w:r>
        <w:rPr>
          <w:rFonts w:eastAsia="方正仿宋_GBK" w:hint="eastAsia"/>
        </w:rPr>
        <w:t>（四）死亡的；</w:t>
      </w:r>
    </w:p>
    <w:p w:rsidR="00C64AA3" w:rsidRDefault="009E2606">
      <w:pPr>
        <w:widowControl/>
        <w:spacing w:line="560" w:lineRule="exact"/>
        <w:ind w:firstLineChars="200" w:firstLine="640"/>
        <w:rPr>
          <w:rFonts w:eastAsia="方正仿宋_GBK"/>
        </w:rPr>
      </w:pPr>
      <w:r>
        <w:rPr>
          <w:rFonts w:eastAsia="方正仿宋_GBK" w:hint="eastAsia"/>
        </w:rPr>
        <w:t>（五）户口转出本区的；</w:t>
      </w:r>
    </w:p>
    <w:p w:rsidR="00C64AA3" w:rsidRDefault="009E2606">
      <w:pPr>
        <w:widowControl/>
        <w:spacing w:line="560" w:lineRule="exact"/>
        <w:ind w:firstLineChars="200" w:firstLine="640"/>
        <w:rPr>
          <w:rFonts w:eastAsia="方正仿宋_GBK"/>
        </w:rPr>
      </w:pPr>
      <w:r>
        <w:rPr>
          <w:rFonts w:eastAsia="方正仿宋_GBK" w:hint="eastAsia"/>
        </w:rPr>
        <w:t>（六）保险补贴期满的；</w:t>
      </w:r>
    </w:p>
    <w:p w:rsidR="00C64AA3" w:rsidRDefault="009E2606">
      <w:pPr>
        <w:widowControl/>
        <w:spacing w:line="560" w:lineRule="exact"/>
        <w:ind w:firstLineChars="200" w:firstLine="640"/>
        <w:rPr>
          <w:rFonts w:eastAsia="方正仿宋_GBK"/>
        </w:rPr>
      </w:pPr>
      <w:r>
        <w:rPr>
          <w:rFonts w:eastAsia="方正仿宋_GBK" w:hint="eastAsia"/>
        </w:rPr>
        <w:t>（七）违反法律、行政法规及其他有关政策规定的。</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第十七条</w:t>
      </w:r>
      <w:r>
        <w:rPr>
          <w:rFonts w:eastAsia="方正仿宋_GBK" w:hint="eastAsia"/>
        </w:rPr>
        <w:t>因各种原因停止发放保险补贴的残疾人，应由社区填写《鼓楼区残疾人社会保险、居民社会保险补贴停发表》，并经街道残联审核后上报区残联备案。</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第十八条</w:t>
      </w:r>
      <w:r>
        <w:rPr>
          <w:rFonts w:eastAsia="方正仿宋_GBK" w:hint="eastAsia"/>
        </w:rPr>
        <w:t>申请人提供的资料应真实有效，如隐瞒真实情况、提供虚假资料等，产生的后果及法律责任由申请人自行承担。</w:t>
      </w:r>
    </w:p>
    <w:p w:rsidR="00C64AA3" w:rsidRDefault="009E2606" w:rsidP="007B208D">
      <w:pPr>
        <w:spacing w:beforeLines="50" w:line="560" w:lineRule="exact"/>
        <w:jc w:val="center"/>
        <w:rPr>
          <w:rFonts w:eastAsia="方正黑体_GBK"/>
          <w:bCs/>
        </w:rPr>
      </w:pPr>
      <w:r>
        <w:rPr>
          <w:rFonts w:eastAsia="方正黑体_GBK" w:hint="eastAsia"/>
          <w:bCs/>
        </w:rPr>
        <w:t>第五章附则</w:t>
      </w:r>
    </w:p>
    <w:p w:rsidR="00C64AA3" w:rsidRDefault="009E2606" w:rsidP="00F34AAE">
      <w:pPr>
        <w:widowControl/>
        <w:spacing w:line="560" w:lineRule="exact"/>
        <w:ind w:firstLineChars="200" w:firstLine="640"/>
        <w:rPr>
          <w:rFonts w:eastAsia="方正仿宋_GBK"/>
        </w:rPr>
      </w:pPr>
      <w:r>
        <w:rPr>
          <w:rFonts w:eastAsia="方正仿宋_GBK" w:hint="eastAsia"/>
          <w:b/>
          <w:bCs/>
        </w:rPr>
        <w:t>第十九条</w:t>
      </w:r>
      <w:r>
        <w:rPr>
          <w:rFonts w:eastAsia="方正仿宋_GBK" w:hint="eastAsia"/>
        </w:rPr>
        <w:t>本办法实施过程中，保险补贴标准按上级相关政策和我区经济发展情况适时调整；如与上级新政策发生冲突，按上级新政策执行。</w:t>
      </w:r>
    </w:p>
    <w:p w:rsidR="00C64AA3" w:rsidRDefault="009E2606" w:rsidP="00F34AAE">
      <w:pPr>
        <w:widowControl/>
        <w:spacing w:line="560" w:lineRule="exact"/>
        <w:ind w:firstLineChars="200" w:firstLine="640"/>
        <w:rPr>
          <w:rFonts w:eastAsia="方正仿宋_GBK"/>
        </w:rPr>
      </w:pPr>
      <w:r>
        <w:rPr>
          <w:rFonts w:eastAsia="方正仿宋_GBK" w:hint="eastAsia"/>
          <w:b/>
          <w:bCs/>
        </w:rPr>
        <w:t>第二十条</w:t>
      </w:r>
      <w:r>
        <w:rPr>
          <w:rFonts w:eastAsia="方正仿宋_GBK" w:hint="eastAsia"/>
        </w:rPr>
        <w:t>本办法自</w:t>
      </w:r>
      <w:r>
        <w:rPr>
          <w:rFonts w:eastAsia="方正仿宋_GBK" w:hint="eastAsia"/>
        </w:rPr>
        <w:t>2022</w:t>
      </w:r>
      <w:r>
        <w:rPr>
          <w:rFonts w:eastAsia="方正仿宋_GBK" w:hint="eastAsia"/>
        </w:rPr>
        <w:t>年</w:t>
      </w:r>
      <w:r>
        <w:rPr>
          <w:rFonts w:eastAsia="方正仿宋_GBK" w:hint="eastAsia"/>
        </w:rPr>
        <w:t>12</w:t>
      </w:r>
      <w:r>
        <w:rPr>
          <w:rFonts w:eastAsia="方正仿宋_GBK" w:hint="eastAsia"/>
        </w:rPr>
        <w:t>月</w:t>
      </w:r>
      <w:r>
        <w:rPr>
          <w:rFonts w:eastAsia="方正仿宋_GBK" w:hint="eastAsia"/>
        </w:rPr>
        <w:t>1</w:t>
      </w:r>
      <w:r>
        <w:rPr>
          <w:rFonts w:eastAsia="方正仿宋_GBK" w:hint="eastAsia"/>
        </w:rPr>
        <w:t>日起施行。</w:t>
      </w:r>
      <w:r>
        <w:rPr>
          <w:rFonts w:eastAsia="方正仿宋_GBK"/>
        </w:rPr>
        <w:t>2015</w:t>
      </w:r>
      <w:r>
        <w:rPr>
          <w:rFonts w:eastAsia="方正仿宋_GBK" w:hint="eastAsia"/>
        </w:rPr>
        <w:t>年</w:t>
      </w:r>
      <w:r>
        <w:rPr>
          <w:rFonts w:eastAsia="方正仿宋_GBK"/>
        </w:rPr>
        <w:t>1</w:t>
      </w:r>
      <w:r>
        <w:rPr>
          <w:rFonts w:eastAsia="方正仿宋_GBK" w:hint="eastAsia"/>
        </w:rPr>
        <w:t>月</w:t>
      </w:r>
      <w:r>
        <w:rPr>
          <w:rFonts w:eastAsia="方正仿宋_GBK"/>
        </w:rPr>
        <w:t>1</w:t>
      </w:r>
      <w:r>
        <w:rPr>
          <w:rFonts w:eastAsia="方正仿宋_GBK" w:hint="eastAsia"/>
        </w:rPr>
        <w:t>日印发的《鼓楼区残疾人社会保险补贴办法》（鼓政规〔</w:t>
      </w:r>
      <w:r>
        <w:rPr>
          <w:rFonts w:eastAsia="方正仿宋_GBK"/>
        </w:rPr>
        <w:t>2015</w:t>
      </w:r>
      <w:r>
        <w:rPr>
          <w:rFonts w:eastAsia="方正仿宋_GBK" w:hint="eastAsia"/>
        </w:rPr>
        <w:t>〕</w:t>
      </w:r>
      <w:r>
        <w:rPr>
          <w:rFonts w:eastAsia="方正仿宋_GBK"/>
        </w:rPr>
        <w:t>1</w:t>
      </w:r>
      <w:r>
        <w:rPr>
          <w:rFonts w:eastAsia="方正仿宋_GBK" w:hint="eastAsia"/>
        </w:rPr>
        <w:t>号）和</w:t>
      </w:r>
      <w:r>
        <w:rPr>
          <w:rFonts w:eastAsia="方正仿宋_GBK"/>
        </w:rPr>
        <w:t>2016</w:t>
      </w:r>
      <w:r>
        <w:rPr>
          <w:rFonts w:eastAsia="方正仿宋_GBK" w:hint="eastAsia"/>
        </w:rPr>
        <w:t>年</w:t>
      </w:r>
      <w:r>
        <w:rPr>
          <w:rFonts w:eastAsia="方正仿宋_GBK"/>
        </w:rPr>
        <w:t>12</w:t>
      </w:r>
      <w:r>
        <w:rPr>
          <w:rFonts w:eastAsia="方正仿宋_GBK" w:hint="eastAsia"/>
        </w:rPr>
        <w:t>月</w:t>
      </w:r>
      <w:r>
        <w:rPr>
          <w:rFonts w:eastAsia="方正仿宋_GBK"/>
        </w:rPr>
        <w:t>16</w:t>
      </w:r>
      <w:r>
        <w:rPr>
          <w:rFonts w:eastAsia="方正仿宋_GBK" w:hint="eastAsia"/>
        </w:rPr>
        <w:t>日印发的《鼓楼区残疾人居民社会保险补贴办法》（鼓政规〔</w:t>
      </w:r>
      <w:r>
        <w:rPr>
          <w:rFonts w:eastAsia="方正仿宋_GBK"/>
        </w:rPr>
        <w:t>2016</w:t>
      </w:r>
      <w:r>
        <w:rPr>
          <w:rFonts w:eastAsia="方正仿宋_GBK" w:hint="eastAsia"/>
        </w:rPr>
        <w:t>〕</w:t>
      </w:r>
      <w:r>
        <w:rPr>
          <w:rFonts w:eastAsia="方正仿宋_GBK"/>
        </w:rPr>
        <w:t>3</w:t>
      </w:r>
      <w:r>
        <w:rPr>
          <w:rFonts w:eastAsia="方正仿宋_GBK" w:hint="eastAsia"/>
        </w:rPr>
        <w:t>号）同时废止。</w:t>
      </w:r>
    </w:p>
    <w:p w:rsidR="00C64AA3" w:rsidRDefault="00C64AA3">
      <w:pPr>
        <w:spacing w:line="560" w:lineRule="exact"/>
        <w:rPr>
          <w:rFonts w:eastAsia="方正仿宋_GBK"/>
        </w:rPr>
      </w:pPr>
    </w:p>
    <w:p w:rsidR="00C64AA3" w:rsidRDefault="00C64AA3">
      <w:pPr>
        <w:spacing w:line="560" w:lineRule="exact"/>
        <w:rPr>
          <w:rFonts w:eastAsia="方正仿宋_GBK"/>
        </w:rPr>
      </w:pPr>
    </w:p>
    <w:p w:rsidR="00C64AA3" w:rsidRDefault="00C64AA3">
      <w:pPr>
        <w:spacing w:line="560" w:lineRule="exact"/>
        <w:ind w:firstLineChars="200" w:firstLine="64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rsidP="007A3141">
      <w:pPr>
        <w:pStyle w:val="a9"/>
        <w:spacing w:after="0" w:line="560" w:lineRule="exact"/>
        <w:ind w:firstLine="320"/>
        <w:rPr>
          <w:rFonts w:eastAsia="方正仿宋_GBK"/>
        </w:rPr>
      </w:pPr>
    </w:p>
    <w:p w:rsidR="00C64AA3" w:rsidRDefault="00C64AA3">
      <w:pPr>
        <w:spacing w:line="440" w:lineRule="exact"/>
        <w:ind w:firstLineChars="200" w:firstLine="640"/>
        <w:rPr>
          <w:rFonts w:eastAsia="方正仿宋_GBK"/>
        </w:rPr>
      </w:pPr>
    </w:p>
    <w:p w:rsidR="00C64AA3" w:rsidRDefault="009E2606">
      <w:pPr>
        <w:pBdr>
          <w:top w:val="single" w:sz="12" w:space="1" w:color="auto"/>
        </w:pBdr>
        <w:spacing w:line="440" w:lineRule="exact"/>
        <w:ind w:firstLineChars="100" w:firstLine="280"/>
        <w:rPr>
          <w:rFonts w:eastAsia="方正仿宋_GBK"/>
          <w:kern w:val="10"/>
          <w:sz w:val="28"/>
          <w:szCs w:val="28"/>
        </w:rPr>
      </w:pPr>
      <w:r>
        <w:rPr>
          <w:rFonts w:eastAsia="方正仿宋_GBK"/>
          <w:sz w:val="28"/>
          <w:szCs w:val="28"/>
        </w:rPr>
        <w:t>抄送：</w:t>
      </w:r>
      <w:r>
        <w:rPr>
          <w:rFonts w:eastAsia="方正仿宋_GBK"/>
          <w:kern w:val="10"/>
          <w:sz w:val="28"/>
          <w:szCs w:val="28"/>
        </w:rPr>
        <w:t>区委各部门，区人大常委会办公室，区政协办公室，区法院，</w:t>
      </w:r>
    </w:p>
    <w:p w:rsidR="00C64AA3" w:rsidRDefault="009E2606">
      <w:pPr>
        <w:pBdr>
          <w:top w:val="single" w:sz="12" w:space="1" w:color="auto"/>
        </w:pBdr>
        <w:spacing w:line="440" w:lineRule="exact"/>
        <w:ind w:firstLineChars="400" w:firstLine="1120"/>
        <w:rPr>
          <w:rFonts w:eastAsia="方正仿宋_GBK"/>
          <w:kern w:val="10"/>
          <w:sz w:val="28"/>
          <w:szCs w:val="28"/>
        </w:rPr>
      </w:pPr>
      <w:r>
        <w:rPr>
          <w:rFonts w:eastAsia="方正仿宋_GBK"/>
          <w:kern w:val="10"/>
          <w:sz w:val="28"/>
          <w:szCs w:val="28"/>
        </w:rPr>
        <w:t>区检察院，区人武部，各群众团体</w:t>
      </w:r>
      <w:r>
        <w:rPr>
          <w:rFonts w:eastAsia="方正仿宋_GBK"/>
          <w:sz w:val="28"/>
          <w:szCs w:val="28"/>
        </w:rPr>
        <w:t>。</w:t>
      </w:r>
    </w:p>
    <w:p w:rsidR="00C64AA3" w:rsidRDefault="009E2606">
      <w:pPr>
        <w:pBdr>
          <w:top w:val="single" w:sz="6" w:space="1" w:color="auto"/>
        </w:pBdr>
        <w:tabs>
          <w:tab w:val="left" w:pos="1456"/>
        </w:tabs>
        <w:spacing w:line="440" w:lineRule="exact"/>
        <w:ind w:firstLineChars="100" w:firstLine="260"/>
        <w:rPr>
          <w:rFonts w:eastAsia="方正仿宋_GBK"/>
          <w:sz w:val="28"/>
          <w:szCs w:val="28"/>
        </w:rPr>
      </w:pPr>
      <w:r>
        <w:rPr>
          <w:rFonts w:eastAsia="方正仿宋_GBK"/>
          <w:spacing w:val="-10"/>
          <w:sz w:val="28"/>
          <w:szCs w:val="28"/>
        </w:rPr>
        <w:t>南京市鼓楼区人民政府办公室</w:t>
      </w:r>
      <w:r>
        <w:rPr>
          <w:rFonts w:eastAsia="方正仿宋_GBK"/>
          <w:sz w:val="28"/>
          <w:szCs w:val="28"/>
        </w:rPr>
        <w:t xml:space="preserve">　　</w:t>
      </w:r>
      <w:r>
        <w:rPr>
          <w:rFonts w:eastAsia="方正仿宋_GBK"/>
          <w:sz w:val="28"/>
          <w:szCs w:val="28"/>
        </w:rPr>
        <w:t xml:space="preserve">           2022</w:t>
      </w:r>
      <w:r>
        <w:rPr>
          <w:rFonts w:eastAsia="方正仿宋_GBK"/>
          <w:sz w:val="28"/>
          <w:szCs w:val="28"/>
        </w:rPr>
        <w:t>年</w:t>
      </w:r>
      <w:r>
        <w:rPr>
          <w:rFonts w:eastAsia="方正仿宋_GBK" w:hint="eastAsia"/>
          <w:sz w:val="28"/>
          <w:szCs w:val="28"/>
        </w:rPr>
        <w:t>10</w:t>
      </w:r>
      <w:r>
        <w:rPr>
          <w:rFonts w:eastAsia="方正仿宋_GBK"/>
          <w:sz w:val="28"/>
          <w:szCs w:val="28"/>
        </w:rPr>
        <w:t>月</w:t>
      </w:r>
      <w:r w:rsidR="007A3141">
        <w:rPr>
          <w:rFonts w:eastAsia="方正仿宋_GBK" w:hint="eastAsia"/>
          <w:sz w:val="28"/>
          <w:szCs w:val="28"/>
        </w:rPr>
        <w:t>1</w:t>
      </w:r>
      <w:bookmarkStart w:id="1" w:name="_GoBack"/>
      <w:bookmarkEnd w:id="1"/>
      <w:r w:rsidR="007B208D">
        <w:rPr>
          <w:rFonts w:eastAsia="方正仿宋_GBK" w:hint="eastAsia"/>
          <w:sz w:val="28"/>
          <w:szCs w:val="28"/>
        </w:rPr>
        <w:t>7</w:t>
      </w:r>
      <w:r>
        <w:rPr>
          <w:rFonts w:eastAsia="方正仿宋_GBK"/>
          <w:sz w:val="28"/>
          <w:szCs w:val="28"/>
        </w:rPr>
        <w:t>日印发</w:t>
      </w:r>
    </w:p>
    <w:p w:rsidR="00C64AA3" w:rsidRDefault="00C64AA3">
      <w:pPr>
        <w:pBdr>
          <w:top w:val="single" w:sz="12" w:space="1" w:color="auto"/>
        </w:pBdr>
        <w:spacing w:line="200" w:lineRule="exact"/>
        <w:rPr>
          <w:rFonts w:eastAsia="方正仿宋_GBK"/>
        </w:rPr>
      </w:pPr>
    </w:p>
    <w:sectPr w:rsidR="00C64AA3" w:rsidSect="00F34AAE">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29F" w:rsidRDefault="002C429F">
      <w:r>
        <w:separator/>
      </w:r>
    </w:p>
  </w:endnote>
  <w:endnote w:type="continuationSeparator" w:id="1">
    <w:p w:rsidR="002C429F" w:rsidRDefault="002C42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AA3" w:rsidRDefault="00C7430A">
    <w:pPr>
      <w:pStyle w:val="a7"/>
      <w:wordWrap w:val="0"/>
      <w:jc w:val="right"/>
      <w:rPr>
        <w:sz w:val="28"/>
        <w:szCs w:val="28"/>
      </w:rPr>
    </w:pPr>
    <w:r w:rsidRPr="00C7430A">
      <w:rPr>
        <w:noProof/>
        <w:sz w:val="28"/>
      </w:rPr>
      <w:pict>
        <v:shapetype id="_x0000_t202" coordsize="21600,21600" o:spt="202" path="m,l,21600r21600,l21600,xe">
          <v:stroke joinstyle="miter"/>
          <v:path gradientshapeok="t" o:connecttype="rect"/>
        </v:shapetype>
        <v:shape id="文本框 1" o:spid="_x0000_s4097" type="#_x0000_t202" style="position:absolute;left:0;text-align:left;margin-left:404.8pt;margin-top:-21.55pt;width:2in;height:2in;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" filled="f" stroked="f" strokeweight=".5pt">
          <v:textbox style="mso-fit-shape-to-text:t" inset="0,0,0,0">
            <w:txbxContent>
              <w:p w:rsidR="00C64AA3" w:rsidRDefault="009E2606">
                <w:pPr>
                  <w:pStyle w:val="a7"/>
                  <w:wordWrap w:val="0"/>
                  <w:jc w:val="right"/>
                </w:pPr>
                <w:r>
                  <w:rPr>
                    <w:rFonts w:hint="eastAsia"/>
                    <w:sz w:val="28"/>
                    <w:szCs w:val="28"/>
                  </w:rPr>
                  <w:t>—</w:t>
                </w:r>
                <w:r w:rsidR="00C7430A">
                  <w:rPr>
                    <w:rStyle w:val="aa"/>
                    <w:sz w:val="28"/>
                    <w:szCs w:val="28"/>
                  </w:rPr>
                  <w:fldChar w:fldCharType="begin"/>
                </w:r>
                <w:r>
                  <w:rPr>
                    <w:rStyle w:val="aa"/>
                    <w:sz w:val="28"/>
                    <w:szCs w:val="28"/>
                  </w:rPr>
                  <w:instrText xml:space="preserve"> PAGE </w:instrText>
                </w:r>
                <w:r w:rsidR="00C7430A">
                  <w:rPr>
                    <w:rStyle w:val="aa"/>
                    <w:sz w:val="28"/>
                    <w:szCs w:val="28"/>
                  </w:rPr>
                  <w:fldChar w:fldCharType="separate"/>
                </w:r>
                <w:r w:rsidR="007B208D">
                  <w:rPr>
                    <w:rStyle w:val="aa"/>
                    <w:noProof/>
                    <w:sz w:val="28"/>
                    <w:szCs w:val="28"/>
                  </w:rPr>
                  <w:t>7</w:t>
                </w:r>
                <w:r w:rsidR="00C7430A">
                  <w:rPr>
                    <w:rStyle w:val="aa"/>
                    <w:sz w:val="28"/>
                    <w:szCs w:val="28"/>
                  </w:rPr>
                  <w:fldChar w:fldCharType="end"/>
                </w:r>
                <w:r>
                  <w:rPr>
                    <w:rFonts w:hint="eastAsia"/>
                    <w:sz w:val="28"/>
                    <w:szCs w:val="28"/>
                  </w:rPr>
                  <w:t>—</w:t>
                </w:r>
              </w:p>
            </w:txbxContent>
          </v:textbox>
          <w10:wrap anchorx="margin"/>
        </v:shape>
      </w:pict>
    </w:r>
  </w:p>
  <w:p w:rsidR="00C64AA3" w:rsidRDefault="00C64AA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29F" w:rsidRDefault="002C429F">
      <w:r>
        <w:separator/>
      </w:r>
    </w:p>
  </w:footnote>
  <w:footnote w:type="continuationSeparator" w:id="1">
    <w:p w:rsidR="002C429F" w:rsidRDefault="002C42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U0MmYwZGU0MzY2YWNkNmE1MmE1ZGRmZWFhOThjYTkifQ=="/>
  </w:docVars>
  <w:rsids>
    <w:rsidRoot w:val="00C64AA3"/>
    <w:rsid w:val="00183623"/>
    <w:rsid w:val="002C429F"/>
    <w:rsid w:val="004E7D88"/>
    <w:rsid w:val="007A3141"/>
    <w:rsid w:val="007B208D"/>
    <w:rsid w:val="009524D8"/>
    <w:rsid w:val="009E2606"/>
    <w:rsid w:val="00B03083"/>
    <w:rsid w:val="00C64AA3"/>
    <w:rsid w:val="00C7430A"/>
    <w:rsid w:val="00CB5A10"/>
    <w:rsid w:val="00F22F9D"/>
    <w:rsid w:val="00F34AAE"/>
    <w:rsid w:val="02313B4D"/>
    <w:rsid w:val="0274049E"/>
    <w:rsid w:val="02922C89"/>
    <w:rsid w:val="02A03C7D"/>
    <w:rsid w:val="02AE7397"/>
    <w:rsid w:val="02CD1F13"/>
    <w:rsid w:val="02D768EE"/>
    <w:rsid w:val="03217587"/>
    <w:rsid w:val="03E807C2"/>
    <w:rsid w:val="04812FB5"/>
    <w:rsid w:val="04E946B7"/>
    <w:rsid w:val="051A0D14"/>
    <w:rsid w:val="05816FE5"/>
    <w:rsid w:val="05B15C98"/>
    <w:rsid w:val="060E2AE1"/>
    <w:rsid w:val="06463BC9"/>
    <w:rsid w:val="06710E08"/>
    <w:rsid w:val="07D16002"/>
    <w:rsid w:val="08004F65"/>
    <w:rsid w:val="09042574"/>
    <w:rsid w:val="09304FAA"/>
    <w:rsid w:val="09652EA6"/>
    <w:rsid w:val="097B7428"/>
    <w:rsid w:val="09A432A2"/>
    <w:rsid w:val="0A037FC9"/>
    <w:rsid w:val="0AF53DB5"/>
    <w:rsid w:val="0BA13F3D"/>
    <w:rsid w:val="0C366735"/>
    <w:rsid w:val="0CFB767D"/>
    <w:rsid w:val="0D815DD4"/>
    <w:rsid w:val="0E664FCA"/>
    <w:rsid w:val="0E6B25E0"/>
    <w:rsid w:val="0E7E40C2"/>
    <w:rsid w:val="0F1728C0"/>
    <w:rsid w:val="0F1A028E"/>
    <w:rsid w:val="0F362BEE"/>
    <w:rsid w:val="0F492922"/>
    <w:rsid w:val="0F8F4AE0"/>
    <w:rsid w:val="0FC31852"/>
    <w:rsid w:val="1001144E"/>
    <w:rsid w:val="10027FE3"/>
    <w:rsid w:val="10134CDE"/>
    <w:rsid w:val="10AA73F0"/>
    <w:rsid w:val="111D4066"/>
    <w:rsid w:val="114E32A0"/>
    <w:rsid w:val="12092FED"/>
    <w:rsid w:val="12255FE7"/>
    <w:rsid w:val="12260CF8"/>
    <w:rsid w:val="12F754A3"/>
    <w:rsid w:val="13533D6F"/>
    <w:rsid w:val="136A2E67"/>
    <w:rsid w:val="13781A27"/>
    <w:rsid w:val="13F015BE"/>
    <w:rsid w:val="14C12F5A"/>
    <w:rsid w:val="15BB1881"/>
    <w:rsid w:val="15BD5E17"/>
    <w:rsid w:val="15D612E1"/>
    <w:rsid w:val="16142087"/>
    <w:rsid w:val="167069E6"/>
    <w:rsid w:val="17F6539C"/>
    <w:rsid w:val="182201B4"/>
    <w:rsid w:val="18475E6C"/>
    <w:rsid w:val="1876405C"/>
    <w:rsid w:val="189664AC"/>
    <w:rsid w:val="1935339B"/>
    <w:rsid w:val="197B401F"/>
    <w:rsid w:val="198527A8"/>
    <w:rsid w:val="1ABA6EE4"/>
    <w:rsid w:val="1B4D19EC"/>
    <w:rsid w:val="1B5658DD"/>
    <w:rsid w:val="1B754C1C"/>
    <w:rsid w:val="1C422C73"/>
    <w:rsid w:val="1CDA72AF"/>
    <w:rsid w:val="1D007F39"/>
    <w:rsid w:val="1D2E1F6D"/>
    <w:rsid w:val="1D880AB9"/>
    <w:rsid w:val="1D9F5E03"/>
    <w:rsid w:val="1E390005"/>
    <w:rsid w:val="1E77744A"/>
    <w:rsid w:val="1EDD3086"/>
    <w:rsid w:val="1FE87F35"/>
    <w:rsid w:val="200411CC"/>
    <w:rsid w:val="20FF5536"/>
    <w:rsid w:val="21260D15"/>
    <w:rsid w:val="21506579"/>
    <w:rsid w:val="216B07DD"/>
    <w:rsid w:val="2177331E"/>
    <w:rsid w:val="21A472EF"/>
    <w:rsid w:val="21D40771"/>
    <w:rsid w:val="22A2261D"/>
    <w:rsid w:val="22B91715"/>
    <w:rsid w:val="230A01C2"/>
    <w:rsid w:val="235D53D6"/>
    <w:rsid w:val="23790901"/>
    <w:rsid w:val="23914DC0"/>
    <w:rsid w:val="23977CA8"/>
    <w:rsid w:val="23D270BE"/>
    <w:rsid w:val="255D3C9C"/>
    <w:rsid w:val="263F63D5"/>
    <w:rsid w:val="27383550"/>
    <w:rsid w:val="27561C28"/>
    <w:rsid w:val="28132DC9"/>
    <w:rsid w:val="289522DC"/>
    <w:rsid w:val="28E84B02"/>
    <w:rsid w:val="29707AE1"/>
    <w:rsid w:val="299F79A0"/>
    <w:rsid w:val="29B80978"/>
    <w:rsid w:val="29C15A7E"/>
    <w:rsid w:val="29DB01C2"/>
    <w:rsid w:val="2A497822"/>
    <w:rsid w:val="2B960845"/>
    <w:rsid w:val="2C954FA0"/>
    <w:rsid w:val="2D64751E"/>
    <w:rsid w:val="2D704591"/>
    <w:rsid w:val="2D856A36"/>
    <w:rsid w:val="2EA66FF1"/>
    <w:rsid w:val="2ECF6C02"/>
    <w:rsid w:val="2F056713"/>
    <w:rsid w:val="2F452CAE"/>
    <w:rsid w:val="2F7D56A5"/>
    <w:rsid w:val="2FDD4C94"/>
    <w:rsid w:val="30631342"/>
    <w:rsid w:val="3071726F"/>
    <w:rsid w:val="307750E9"/>
    <w:rsid w:val="308B4926"/>
    <w:rsid w:val="30974EC3"/>
    <w:rsid w:val="3102672F"/>
    <w:rsid w:val="311D196D"/>
    <w:rsid w:val="31D0141E"/>
    <w:rsid w:val="32747406"/>
    <w:rsid w:val="32A834F5"/>
    <w:rsid w:val="332F416E"/>
    <w:rsid w:val="334D2B41"/>
    <w:rsid w:val="334D3EDF"/>
    <w:rsid w:val="34B91969"/>
    <w:rsid w:val="35377B8C"/>
    <w:rsid w:val="355359F9"/>
    <w:rsid w:val="358838F4"/>
    <w:rsid w:val="35A8726B"/>
    <w:rsid w:val="3619454C"/>
    <w:rsid w:val="36211653"/>
    <w:rsid w:val="363E3FB3"/>
    <w:rsid w:val="36D14E27"/>
    <w:rsid w:val="36EC7EB3"/>
    <w:rsid w:val="375F2433"/>
    <w:rsid w:val="37C02B01"/>
    <w:rsid w:val="38EA6674"/>
    <w:rsid w:val="39203E44"/>
    <w:rsid w:val="393D0552"/>
    <w:rsid w:val="39934616"/>
    <w:rsid w:val="3A36058A"/>
    <w:rsid w:val="3AE8273F"/>
    <w:rsid w:val="3AF9017E"/>
    <w:rsid w:val="3B7F4E52"/>
    <w:rsid w:val="3B90705F"/>
    <w:rsid w:val="3B914B85"/>
    <w:rsid w:val="3BCC0B8C"/>
    <w:rsid w:val="3BE455FD"/>
    <w:rsid w:val="3C252E5E"/>
    <w:rsid w:val="3C277297"/>
    <w:rsid w:val="3C5C1637"/>
    <w:rsid w:val="3CE358B4"/>
    <w:rsid w:val="3DA31942"/>
    <w:rsid w:val="3DC15BF5"/>
    <w:rsid w:val="3DEE2762"/>
    <w:rsid w:val="3E1C5380"/>
    <w:rsid w:val="3EA11583"/>
    <w:rsid w:val="3EDF3E59"/>
    <w:rsid w:val="3EFC4A0B"/>
    <w:rsid w:val="3F0632B2"/>
    <w:rsid w:val="3F204B9E"/>
    <w:rsid w:val="3F324587"/>
    <w:rsid w:val="3F7F4CF7"/>
    <w:rsid w:val="3FA622F7"/>
    <w:rsid w:val="3FB11C9A"/>
    <w:rsid w:val="3FB3156E"/>
    <w:rsid w:val="408251EC"/>
    <w:rsid w:val="408D0011"/>
    <w:rsid w:val="41AC096A"/>
    <w:rsid w:val="41C2247C"/>
    <w:rsid w:val="42134546"/>
    <w:rsid w:val="422A6734"/>
    <w:rsid w:val="431E3D9B"/>
    <w:rsid w:val="432307B8"/>
    <w:rsid w:val="432B58BF"/>
    <w:rsid w:val="43BE3BE7"/>
    <w:rsid w:val="442413AE"/>
    <w:rsid w:val="45036AF3"/>
    <w:rsid w:val="45442C68"/>
    <w:rsid w:val="45611A6C"/>
    <w:rsid w:val="45C45F3A"/>
    <w:rsid w:val="465E3C26"/>
    <w:rsid w:val="46731A57"/>
    <w:rsid w:val="46753A21"/>
    <w:rsid w:val="46970625"/>
    <w:rsid w:val="46B207D1"/>
    <w:rsid w:val="46FA2178"/>
    <w:rsid w:val="470B44A5"/>
    <w:rsid w:val="478B4B7E"/>
    <w:rsid w:val="47A81BD4"/>
    <w:rsid w:val="48147269"/>
    <w:rsid w:val="48CC544E"/>
    <w:rsid w:val="49310392"/>
    <w:rsid w:val="49423962"/>
    <w:rsid w:val="499472DD"/>
    <w:rsid w:val="49B503C3"/>
    <w:rsid w:val="49D20686"/>
    <w:rsid w:val="49FD3BA4"/>
    <w:rsid w:val="4A251D42"/>
    <w:rsid w:val="4A2D4613"/>
    <w:rsid w:val="4AA2290B"/>
    <w:rsid w:val="4B7047B7"/>
    <w:rsid w:val="4C3B3017"/>
    <w:rsid w:val="4D114045"/>
    <w:rsid w:val="4D1E3759"/>
    <w:rsid w:val="4D4C2785"/>
    <w:rsid w:val="4E4B6F72"/>
    <w:rsid w:val="4E6F30FE"/>
    <w:rsid w:val="4E96483D"/>
    <w:rsid w:val="4FA2445B"/>
    <w:rsid w:val="4FE21BB4"/>
    <w:rsid w:val="502A08A0"/>
    <w:rsid w:val="50B26176"/>
    <w:rsid w:val="50B82E88"/>
    <w:rsid w:val="51111587"/>
    <w:rsid w:val="513D338D"/>
    <w:rsid w:val="526861E8"/>
    <w:rsid w:val="52976ACD"/>
    <w:rsid w:val="52BC29D7"/>
    <w:rsid w:val="53332C9A"/>
    <w:rsid w:val="53AE2320"/>
    <w:rsid w:val="54035863"/>
    <w:rsid w:val="54065CB8"/>
    <w:rsid w:val="544762D1"/>
    <w:rsid w:val="54801EAD"/>
    <w:rsid w:val="549731C4"/>
    <w:rsid w:val="54AE1E46"/>
    <w:rsid w:val="55C65A2A"/>
    <w:rsid w:val="566A696C"/>
    <w:rsid w:val="56955A19"/>
    <w:rsid w:val="570810B6"/>
    <w:rsid w:val="5765719A"/>
    <w:rsid w:val="58003366"/>
    <w:rsid w:val="58112E7E"/>
    <w:rsid w:val="58C83E84"/>
    <w:rsid w:val="58CE4433"/>
    <w:rsid w:val="599D6B01"/>
    <w:rsid w:val="59A246D5"/>
    <w:rsid w:val="59A373B7"/>
    <w:rsid w:val="5A2721E9"/>
    <w:rsid w:val="5A627599"/>
    <w:rsid w:val="5A720D2B"/>
    <w:rsid w:val="5A7F0572"/>
    <w:rsid w:val="5ACA4F5A"/>
    <w:rsid w:val="5AD563E4"/>
    <w:rsid w:val="5AFA6DB3"/>
    <w:rsid w:val="5B5B5FCD"/>
    <w:rsid w:val="5C0F2E1E"/>
    <w:rsid w:val="5C4B4CD2"/>
    <w:rsid w:val="5C88546B"/>
    <w:rsid w:val="5D2623F2"/>
    <w:rsid w:val="5D8E37AE"/>
    <w:rsid w:val="5D9C143B"/>
    <w:rsid w:val="5DB70023"/>
    <w:rsid w:val="5DC32E6C"/>
    <w:rsid w:val="5E500936"/>
    <w:rsid w:val="5E6F4DA2"/>
    <w:rsid w:val="5F3202A9"/>
    <w:rsid w:val="5FFA2BA8"/>
    <w:rsid w:val="6082700E"/>
    <w:rsid w:val="61FE4D01"/>
    <w:rsid w:val="620A6C46"/>
    <w:rsid w:val="62BC7E8A"/>
    <w:rsid w:val="62C21944"/>
    <w:rsid w:val="63021D41"/>
    <w:rsid w:val="639F3A33"/>
    <w:rsid w:val="63AA3963"/>
    <w:rsid w:val="65293EFC"/>
    <w:rsid w:val="6740552D"/>
    <w:rsid w:val="676C6322"/>
    <w:rsid w:val="67BD6B7E"/>
    <w:rsid w:val="68B7537B"/>
    <w:rsid w:val="68D0643D"/>
    <w:rsid w:val="69224EEB"/>
    <w:rsid w:val="69C45FA2"/>
    <w:rsid w:val="6AE61F48"/>
    <w:rsid w:val="6AFC5C0F"/>
    <w:rsid w:val="6BD92F42"/>
    <w:rsid w:val="6CBC100F"/>
    <w:rsid w:val="6D192AA9"/>
    <w:rsid w:val="6D3F4773"/>
    <w:rsid w:val="6DF130DE"/>
    <w:rsid w:val="6E4F6056"/>
    <w:rsid w:val="6E5673E4"/>
    <w:rsid w:val="6EE619D2"/>
    <w:rsid w:val="6FEB0D0F"/>
    <w:rsid w:val="6FF20398"/>
    <w:rsid w:val="703B2D36"/>
    <w:rsid w:val="70BD199D"/>
    <w:rsid w:val="710D6480"/>
    <w:rsid w:val="711461F7"/>
    <w:rsid w:val="72906A69"/>
    <w:rsid w:val="72F84F0E"/>
    <w:rsid w:val="73D87540"/>
    <w:rsid w:val="751F6782"/>
    <w:rsid w:val="75BE5F9B"/>
    <w:rsid w:val="771A7A90"/>
    <w:rsid w:val="77AB07A1"/>
    <w:rsid w:val="780F1A86"/>
    <w:rsid w:val="7831514A"/>
    <w:rsid w:val="78760DAF"/>
    <w:rsid w:val="78965493"/>
    <w:rsid w:val="7A9E5A95"/>
    <w:rsid w:val="7BD80991"/>
    <w:rsid w:val="7BDD2BCF"/>
    <w:rsid w:val="7BFD73C2"/>
    <w:rsid w:val="7C0C2BC6"/>
    <w:rsid w:val="7C1032C9"/>
    <w:rsid w:val="7C162890"/>
    <w:rsid w:val="7C413482"/>
    <w:rsid w:val="7CE02C9B"/>
    <w:rsid w:val="7D425704"/>
    <w:rsid w:val="7D5E2A02"/>
    <w:rsid w:val="7D802152"/>
    <w:rsid w:val="7EA85A3A"/>
    <w:rsid w:val="7F791185"/>
    <w:rsid w:val="7F857B2A"/>
    <w:rsid w:val="7FD832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34AAE"/>
    <w:pPr>
      <w:widowControl w:val="0"/>
      <w:jc w:val="both"/>
    </w:pPr>
    <w:rPr>
      <w:rFonts w:ascii="Times New Roman" w:eastAsia="宋体" w:hAnsi="Times New Roman" w:cs="Times New Roman"/>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sid w:val="00F34AAE"/>
    <w:rPr>
      <w:rFonts w:ascii="宋体"/>
      <w:sz w:val="18"/>
      <w:szCs w:val="18"/>
    </w:rPr>
  </w:style>
  <w:style w:type="paragraph" w:styleId="a4">
    <w:name w:val="Note Heading"/>
    <w:basedOn w:val="a"/>
    <w:next w:val="a"/>
    <w:qFormat/>
    <w:rsid w:val="00F34AAE"/>
    <w:pPr>
      <w:jc w:val="center"/>
    </w:pPr>
  </w:style>
  <w:style w:type="paragraph" w:styleId="a5">
    <w:name w:val="Body Text"/>
    <w:basedOn w:val="a"/>
    <w:qFormat/>
    <w:rsid w:val="00F34AAE"/>
    <w:pPr>
      <w:spacing w:after="120"/>
    </w:pPr>
  </w:style>
  <w:style w:type="paragraph" w:styleId="a6">
    <w:name w:val="Balloon Text"/>
    <w:basedOn w:val="a"/>
    <w:uiPriority w:val="99"/>
    <w:unhideWhenUsed/>
    <w:qFormat/>
    <w:rsid w:val="00F34AAE"/>
    <w:rPr>
      <w:sz w:val="18"/>
      <w:szCs w:val="18"/>
    </w:rPr>
  </w:style>
  <w:style w:type="paragraph" w:styleId="a7">
    <w:name w:val="footer"/>
    <w:basedOn w:val="a"/>
    <w:qFormat/>
    <w:rsid w:val="00F34AAE"/>
    <w:pPr>
      <w:tabs>
        <w:tab w:val="center" w:pos="4153"/>
        <w:tab w:val="right" w:pos="8306"/>
      </w:tabs>
      <w:snapToGrid w:val="0"/>
      <w:jc w:val="left"/>
    </w:pPr>
    <w:rPr>
      <w:sz w:val="18"/>
    </w:rPr>
  </w:style>
  <w:style w:type="paragraph" w:styleId="a8">
    <w:name w:val="header"/>
    <w:basedOn w:val="a"/>
    <w:qFormat/>
    <w:rsid w:val="00F34AA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qFormat/>
    <w:rsid w:val="00F34AAE"/>
    <w:pPr>
      <w:ind w:firstLineChars="100" w:firstLine="420"/>
    </w:pPr>
  </w:style>
  <w:style w:type="character" w:styleId="aa">
    <w:name w:val="page number"/>
    <w:basedOn w:val="a1"/>
    <w:qFormat/>
    <w:rsid w:val="00F34AAE"/>
  </w:style>
  <w:style w:type="paragraph" w:customStyle="1" w:styleId="Default">
    <w:name w:val="Default"/>
    <w:uiPriority w:val="99"/>
    <w:qFormat/>
    <w:rsid w:val="00F34AAE"/>
    <w:pPr>
      <w:widowControl w:val="0"/>
      <w:autoSpaceDE w:val="0"/>
      <w:autoSpaceDN w:val="0"/>
      <w:adjustRightInd w:val="0"/>
    </w:pPr>
    <w:rPr>
      <w:rFonts w:ascii="黑体" w:eastAsia="黑体" w:hAnsi="Calibri" w:cs="黑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Pr>
      <w:rFonts w:ascii="宋体"/>
      <w:sz w:val="18"/>
      <w:szCs w:val="18"/>
    </w:rPr>
  </w:style>
  <w:style w:type="paragraph" w:styleId="a4">
    <w:name w:val="Note Heading"/>
    <w:basedOn w:val="a"/>
    <w:next w:val="a"/>
    <w:qFormat/>
    <w:pPr>
      <w:jc w:val="center"/>
    </w:pPr>
  </w:style>
  <w:style w:type="paragraph" w:styleId="a5">
    <w:name w:val="Body Text"/>
    <w:basedOn w:val="a"/>
    <w:qFormat/>
    <w:pPr>
      <w:spacing w:after="120"/>
    </w:pPr>
  </w:style>
  <w:style w:type="paragraph" w:styleId="a6">
    <w:name w:val="Balloon Text"/>
    <w:basedOn w:val="a"/>
    <w:uiPriority w:val="99"/>
    <w:unhideWhenUsed/>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qFormat/>
    <w:pPr>
      <w:ind w:firstLineChars="100" w:firstLine="420"/>
    </w:pPr>
  </w:style>
  <w:style w:type="character" w:styleId="aa">
    <w:name w:val="page number"/>
    <w:basedOn w:val="a1"/>
    <w:qFormat/>
  </w:style>
  <w:style w:type="paragraph" w:customStyle="1" w:styleId="Default">
    <w:name w:val="Default"/>
    <w:uiPriority w:val="99"/>
    <w:qFormat/>
    <w:pPr>
      <w:widowControl w:val="0"/>
      <w:autoSpaceDE w:val="0"/>
      <w:autoSpaceDN w:val="0"/>
      <w:adjustRightInd w:val="0"/>
    </w:pPr>
    <w:rPr>
      <w:rFonts w:ascii="黑体" w:eastAsia="黑体" w:hAnsi="Calibri" w:cs="黑体"/>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401</Words>
  <Characters>2288</Characters>
  <Application>Microsoft Office Word</Application>
  <DocSecurity>0</DocSecurity>
  <Lines>19</Lines>
  <Paragraphs>5</Paragraphs>
  <ScaleCrop>false</ScaleCrop>
  <Company>Microsoft</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PC-Tang</dc:creator>
  <cp:lastModifiedBy>Micorosoft</cp:lastModifiedBy>
  <cp:revision>6</cp:revision>
  <cp:lastPrinted>2022-02-23T01:40:00Z</cp:lastPrinted>
  <dcterms:created xsi:type="dcterms:W3CDTF">2021-12-19T06:17:00Z</dcterms:created>
  <dcterms:modified xsi:type="dcterms:W3CDTF">2022-11-03T01:21:00Z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7E6BDB0E1D70457898A098587FE4928A</vt:lpwstr>
  </property>
</Properties>
</file>